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84E4CF">
      <w:pPr>
        <w:widowControl w:val="0"/>
        <w:kinsoku/>
        <w:autoSpaceDE/>
        <w:autoSpaceDN/>
        <w:adjustRightInd w:val="0"/>
        <w:snapToGrid w:val="0"/>
        <w:spacing w:line="640" w:lineRule="exact"/>
        <w:jc w:val="center"/>
        <w:textAlignment w:val="auto"/>
        <w:rPr>
          <w:rFonts w:hint="eastAsia" w:ascii="Times New Roman" w:hAnsi="Times New Roman" w:eastAsia="方正小标宋_GBK" w:cs="Times New Roman"/>
          <w:snapToGrid/>
          <w:kern w:val="2"/>
          <w:sz w:val="44"/>
          <w:szCs w:val="24"/>
          <w:lang w:eastAsia="zh-CN"/>
        </w:rPr>
      </w:pPr>
      <w:bookmarkStart w:id="0" w:name="_GoBack"/>
      <w:r>
        <w:rPr>
          <w:rFonts w:hint="eastAsia" w:ascii="Times New Roman" w:hAnsi="Times New Roman" w:eastAsia="方正小标宋_GBK" w:cs="Times New Roman"/>
          <w:snapToGrid/>
          <w:kern w:val="2"/>
          <w:sz w:val="44"/>
          <w:szCs w:val="24"/>
          <w:lang w:eastAsia="zh-CN"/>
        </w:rPr>
        <w:t>关于</w:t>
      </w:r>
      <w:r>
        <w:rPr>
          <w:rFonts w:hint="eastAsia" w:ascii="Times New Roman" w:hAnsi="Times New Roman" w:eastAsia="方正小标宋_GBK" w:cs="Times New Roman"/>
          <w:snapToGrid/>
          <w:kern w:val="2"/>
          <w:sz w:val="44"/>
          <w:szCs w:val="24"/>
          <w:lang w:val="en-US" w:eastAsia="zh-CN"/>
        </w:rPr>
        <w:t>组织参加</w:t>
      </w:r>
      <w:r>
        <w:rPr>
          <w:rFonts w:hint="eastAsia" w:ascii="Times New Roman" w:hAnsi="Times New Roman" w:eastAsia="方正小标宋_GBK" w:cs="Times New Roman"/>
          <w:snapToGrid/>
          <w:kern w:val="2"/>
          <w:sz w:val="44"/>
          <w:szCs w:val="24"/>
          <w:lang w:eastAsia="zh-CN"/>
        </w:rPr>
        <w:t>习近平</w:t>
      </w:r>
      <w:r>
        <w:rPr>
          <w:rFonts w:hint="eastAsia" w:ascii="Times New Roman" w:hAnsi="Times New Roman" w:eastAsia="方正小标宋_GBK" w:cs="Times New Roman"/>
          <w:snapToGrid/>
          <w:kern w:val="2"/>
          <w:sz w:val="44"/>
          <w:szCs w:val="24"/>
          <w:lang w:eastAsia="zh-CN"/>
        </w:rPr>
        <w:t>文化</w:t>
      </w:r>
      <w:r>
        <w:rPr>
          <w:rFonts w:hint="eastAsia" w:ascii="Times New Roman" w:hAnsi="Times New Roman" w:eastAsia="方正小标宋_GBK" w:cs="Times New Roman"/>
          <w:snapToGrid/>
          <w:kern w:val="2"/>
          <w:sz w:val="44"/>
          <w:szCs w:val="24"/>
          <w:lang w:eastAsia="zh-CN"/>
        </w:rPr>
        <w:t>思想大讲堂</w:t>
      </w:r>
      <w:r>
        <w:rPr>
          <w:rFonts w:hint="eastAsia" w:ascii="Times New Roman" w:hAnsi="Times New Roman" w:eastAsia="方正小标宋_GBK" w:cs="Times New Roman"/>
          <w:snapToGrid/>
          <w:kern w:val="2"/>
          <w:sz w:val="44"/>
          <w:szCs w:val="24"/>
          <w:lang w:val="en-US" w:eastAsia="zh-CN"/>
        </w:rPr>
        <w:t>活动</w:t>
      </w:r>
      <w:r>
        <w:rPr>
          <w:rFonts w:hint="eastAsia" w:ascii="Times New Roman" w:hAnsi="Times New Roman" w:eastAsia="方正小标宋_GBK" w:cs="Times New Roman"/>
          <w:snapToGrid/>
          <w:kern w:val="2"/>
          <w:sz w:val="44"/>
          <w:szCs w:val="24"/>
          <w:lang w:eastAsia="zh-CN"/>
        </w:rPr>
        <w:t>的</w:t>
      </w:r>
    </w:p>
    <w:p w14:paraId="5E34B690">
      <w:pPr>
        <w:widowControl w:val="0"/>
        <w:kinsoku/>
        <w:autoSpaceDE/>
        <w:autoSpaceDN/>
        <w:adjustRightInd w:val="0"/>
        <w:snapToGrid w:val="0"/>
        <w:spacing w:line="640" w:lineRule="exact"/>
        <w:jc w:val="center"/>
        <w:textAlignment w:val="auto"/>
        <w:rPr>
          <w:rFonts w:hint="eastAsia" w:ascii="Times New Roman" w:hAnsi="Times New Roman" w:eastAsia="方正小标宋_GBK" w:cs="Times New Roman"/>
          <w:snapToGrid/>
          <w:kern w:val="2"/>
          <w:sz w:val="44"/>
          <w:szCs w:val="24"/>
          <w:lang w:eastAsia="zh-CN"/>
        </w:rPr>
      </w:pPr>
      <w:r>
        <w:rPr>
          <w:rFonts w:hint="eastAsia" w:ascii="Times New Roman" w:hAnsi="Times New Roman" w:eastAsia="方正小标宋_GBK" w:cs="Times New Roman"/>
          <w:snapToGrid/>
          <w:kern w:val="2"/>
          <w:sz w:val="44"/>
          <w:szCs w:val="24"/>
          <w:lang w:eastAsia="zh-CN"/>
        </w:rPr>
        <w:t>通知</w:t>
      </w:r>
    </w:p>
    <w:bookmarkEnd w:id="0"/>
    <w:p w14:paraId="341DA77E">
      <w:pPr>
        <w:spacing w:before="130" w:line="275" w:lineRule="auto"/>
        <w:ind w:left="2864" w:right="934" w:hanging="1809"/>
        <w:rPr>
          <w:rFonts w:ascii="宋体" w:hAnsi="宋体" w:eastAsia="宋体" w:cs="宋体"/>
          <w:b/>
          <w:bCs/>
          <w:spacing w:val="-8"/>
          <w:sz w:val="40"/>
          <w:szCs w:val="40"/>
        </w:rPr>
      </w:pPr>
    </w:p>
    <w:p w14:paraId="78F432F1">
      <w:pPr>
        <w:widowControl w:val="0"/>
        <w:kinsoku/>
        <w:autoSpaceDE/>
        <w:autoSpaceDN/>
        <w:adjustRightInd w:val="0"/>
        <w:snapToGrid w:val="0"/>
        <w:spacing w:line="586" w:lineRule="exact"/>
        <w:jc w:val="both"/>
        <w:textAlignment w:val="auto"/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/>
        </w:rPr>
        <w:t>各部门单位：</w:t>
      </w:r>
    </w:p>
    <w:p w14:paraId="28BE2B16">
      <w:pPr>
        <w:widowControl w:val="0"/>
        <w:kinsoku/>
        <w:autoSpaceDE/>
        <w:autoSpaceDN/>
        <w:adjustRightInd w:val="0"/>
        <w:snapToGrid w:val="0"/>
        <w:spacing w:line="586" w:lineRule="exact"/>
        <w:ind w:firstLine="665" w:firstLineChars="208"/>
        <w:jc w:val="both"/>
        <w:textAlignment w:val="auto"/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为深入学习贯彻习近平新时代中国特色社会主义思想，贯彻落实党的二十大精神和二十届三中全会精神，贯彻落实全国教育大会精神，推动习近平文化思想有机融入教育教学，</w:t>
      </w: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/>
        </w:rPr>
        <w:t>根据</w:t>
      </w: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《教育部高等教育司关于举办习近平文化思想大讲堂的通知》</w:t>
      </w: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/>
        </w:rPr>
        <w:t>和《自治区教育厅办公室转发关于举办习近平文化思想大讲堂的通知》精神</w:t>
      </w: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/>
        </w:rPr>
        <w:t>学校组织师生参加</w:t>
      </w: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习近平文化思想大讲堂</w:t>
      </w: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/>
        </w:rPr>
        <w:t>活动</w:t>
      </w: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。有关事项通知如下：</w:t>
      </w:r>
    </w:p>
    <w:p w14:paraId="33AF803D">
      <w:pPr>
        <w:pStyle w:val="4"/>
        <w:widowControl w:val="0"/>
        <w:kinsoku/>
        <w:autoSpaceDE/>
        <w:autoSpaceDN/>
        <w:adjustRightInd w:val="0"/>
        <w:snapToGrid w:val="0"/>
        <w:spacing w:before="0" w:beforeAutospacing="0" w:after="0" w:afterAutospacing="0" w:line="560" w:lineRule="exact"/>
        <w:ind w:firstLine="640" w:firstLineChars="200"/>
        <w:textAlignment w:val="auto"/>
        <w:rPr>
          <w:rStyle w:val="7"/>
          <w:rFonts w:hint="eastAsia" w:ascii="黑体" w:hAnsi="黑体" w:eastAsia="黑体" w:cs="黑体"/>
          <w:b w:val="0"/>
          <w:bCs/>
          <w:snapToGrid/>
          <w:sz w:val="32"/>
          <w:szCs w:val="32"/>
          <w:shd w:val="clear" w:color="auto" w:fill="FFFFFF"/>
          <w:lang w:eastAsia="zh-CN"/>
        </w:rPr>
      </w:pPr>
      <w:r>
        <w:rPr>
          <w:rStyle w:val="7"/>
          <w:rFonts w:hint="eastAsia" w:ascii="黑体" w:hAnsi="黑体" w:eastAsia="黑体" w:cs="黑体"/>
          <w:b w:val="0"/>
          <w:bCs/>
          <w:snapToGrid/>
          <w:sz w:val="32"/>
          <w:szCs w:val="32"/>
          <w:shd w:val="clear" w:color="auto" w:fill="FFFFFF"/>
          <w:lang w:eastAsia="zh-CN"/>
        </w:rPr>
        <w:t>一、活动内容</w:t>
      </w:r>
    </w:p>
    <w:p w14:paraId="336566B9">
      <w:pPr>
        <w:widowControl w:val="0"/>
        <w:kinsoku/>
        <w:autoSpaceDE/>
        <w:autoSpaceDN/>
        <w:adjustRightInd w:val="0"/>
        <w:snapToGrid w:val="0"/>
        <w:spacing w:line="586" w:lineRule="exact"/>
        <w:ind w:firstLine="665" w:firstLineChars="208"/>
        <w:jc w:val="both"/>
        <w:textAlignment w:val="auto"/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习近平文化思想大讲堂（以下简称大讲堂）由教育部高等教育司组织，全国高校教师网络培训中心（以下简称网培中心）具体实施，面向全国高校各专业师生开展。大讲堂以深入学习贯彻习近平文化思想为主题主线，邀请高水平理论专家、实务专家和高校专家讲授，引导师生深刻把握习近平文化思想的重大意义、丰富内涵和实践要求，充分了解党的创新理论和新时代伟大变革成功案例，坚定文化自信，夯实思想根基。</w:t>
      </w:r>
    </w:p>
    <w:p w14:paraId="042E4E30">
      <w:pPr>
        <w:pStyle w:val="4"/>
        <w:widowControl w:val="0"/>
        <w:kinsoku/>
        <w:autoSpaceDE/>
        <w:autoSpaceDN/>
        <w:adjustRightInd w:val="0"/>
        <w:snapToGrid w:val="0"/>
        <w:spacing w:before="0" w:beforeAutospacing="0" w:after="0" w:afterAutospacing="0" w:line="560" w:lineRule="exact"/>
        <w:ind w:firstLine="640" w:firstLineChars="200"/>
        <w:textAlignment w:val="auto"/>
        <w:rPr>
          <w:rStyle w:val="7"/>
          <w:rFonts w:hint="eastAsia" w:ascii="黑体" w:hAnsi="黑体" w:eastAsia="黑体" w:cs="黑体"/>
          <w:b w:val="0"/>
          <w:bCs/>
          <w:snapToGrid/>
          <w:sz w:val="32"/>
          <w:szCs w:val="32"/>
          <w:shd w:val="clear" w:color="auto" w:fill="FFFFFF"/>
          <w:lang w:eastAsia="zh-CN"/>
        </w:rPr>
      </w:pPr>
      <w:r>
        <w:rPr>
          <w:rStyle w:val="7"/>
          <w:rFonts w:hint="eastAsia" w:ascii="黑体" w:hAnsi="黑体" w:eastAsia="黑体" w:cs="黑体"/>
          <w:b w:val="0"/>
          <w:bCs/>
          <w:snapToGrid/>
          <w:sz w:val="32"/>
          <w:szCs w:val="32"/>
          <w:shd w:val="clear" w:color="auto" w:fill="FFFFFF"/>
          <w:lang w:eastAsia="zh-CN"/>
        </w:rPr>
        <w:t>二、组织形式</w:t>
      </w:r>
    </w:p>
    <w:p w14:paraId="496AC7B3">
      <w:pPr>
        <w:widowControl w:val="0"/>
        <w:kinsoku/>
        <w:autoSpaceDE/>
        <w:autoSpaceDN/>
        <w:adjustRightInd w:val="0"/>
        <w:snapToGrid w:val="0"/>
        <w:spacing w:line="586" w:lineRule="exact"/>
        <w:ind w:firstLine="665" w:firstLineChars="208"/>
        <w:jc w:val="both"/>
        <w:textAlignment w:val="auto"/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</w:pPr>
      <w:r>
        <w:rPr>
          <w:rStyle w:val="7"/>
          <w:rFonts w:hint="eastAsia" w:ascii="楷体_GB2312" w:hAnsi="楷体_GB2312" w:eastAsia="楷体_GB2312" w:cs="楷体_GB2312"/>
          <w:b w:val="0"/>
          <w:bCs/>
          <w:snapToGrid/>
          <w:kern w:val="0"/>
          <w:sz w:val="32"/>
          <w:szCs w:val="32"/>
          <w:shd w:val="clear" w:color="auto" w:fill="FFFFFF"/>
          <w:lang w:val="en-US" w:eastAsia="zh-CN" w:bidi="ar-SA"/>
        </w:rPr>
        <w:t>（一）活动时间。</w:t>
      </w: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大讲堂共14讲（详见附件），采用线上形式，在全国高校教师网络培训中心网站平台开展（网址：</w:t>
      </w: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fldChar w:fldCharType="begin"/>
      </w: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instrText xml:space="preserve"> HYPERLINK "https://huiyi.enetedu.com/sxdjt2025" </w:instrText>
      </w: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fldChar w:fldCharType="separate"/>
      </w: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https://huiyi.enetedu.com/sxdjt2025</w:t>
      </w: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fldChar w:fldCharType="end"/>
      </w: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）。大讲堂原则上实行“每月两讲”的常态化机制，每讲开放时间为一周（即周一8点至周日24点）。第一讲</w:t>
      </w: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/>
        </w:rPr>
        <w:t>已</w:t>
      </w: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于2025年9月22日上线，此后各讲上线时间以网站通知为准。</w:t>
      </w:r>
    </w:p>
    <w:p w14:paraId="44DC2470">
      <w:pPr>
        <w:widowControl w:val="0"/>
        <w:kinsoku/>
        <w:autoSpaceDE/>
        <w:autoSpaceDN/>
        <w:adjustRightInd w:val="0"/>
        <w:snapToGrid w:val="0"/>
        <w:spacing w:line="586" w:lineRule="exact"/>
        <w:ind w:firstLine="665" w:firstLineChars="208"/>
        <w:jc w:val="both"/>
        <w:textAlignment w:val="auto"/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</w:pPr>
      <w:r>
        <w:rPr>
          <w:rStyle w:val="7"/>
          <w:rFonts w:hint="eastAsia" w:ascii="楷体_GB2312" w:hAnsi="楷体_GB2312" w:eastAsia="楷体_GB2312" w:cs="楷体_GB2312"/>
          <w:b w:val="0"/>
          <w:bCs/>
          <w:snapToGrid/>
          <w:kern w:val="0"/>
          <w:sz w:val="32"/>
          <w:szCs w:val="32"/>
          <w:shd w:val="clear" w:color="auto" w:fill="FFFFFF"/>
          <w:lang w:val="en-US" w:eastAsia="zh-CN" w:bidi="ar-SA"/>
        </w:rPr>
        <w:t>（二）参加人员。</w:t>
      </w: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参加人员为</w:t>
      </w: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/>
        </w:rPr>
        <w:t>全</w:t>
      </w: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校各专业师生。鼓励教务部门、</w:t>
      </w: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/>
        </w:rPr>
        <w:t>学院</w:t>
      </w: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的负责同志参加。</w:t>
      </w:r>
    </w:p>
    <w:p w14:paraId="7D019B76">
      <w:pPr>
        <w:widowControl w:val="0"/>
        <w:kinsoku/>
        <w:autoSpaceDE/>
        <w:autoSpaceDN/>
        <w:adjustRightInd w:val="0"/>
        <w:snapToGrid w:val="0"/>
        <w:spacing w:line="586" w:lineRule="exact"/>
        <w:ind w:firstLine="665" w:firstLineChars="208"/>
        <w:jc w:val="both"/>
        <w:textAlignment w:val="auto"/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</w:pPr>
      <w:r>
        <w:rPr>
          <w:rStyle w:val="7"/>
          <w:rFonts w:hint="eastAsia" w:ascii="楷体_GB2312" w:hAnsi="楷体_GB2312" w:eastAsia="楷体_GB2312" w:cs="楷体_GB2312"/>
          <w:b w:val="0"/>
          <w:bCs/>
          <w:snapToGrid/>
          <w:kern w:val="0"/>
          <w:sz w:val="32"/>
          <w:szCs w:val="32"/>
          <w:shd w:val="clear" w:color="auto" w:fill="FFFFFF"/>
          <w:lang w:val="en-US" w:eastAsia="zh-CN" w:bidi="ar-SA"/>
        </w:rPr>
        <w:t>（三）组织形式。</w:t>
      </w: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各</w:t>
      </w: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/>
        </w:rPr>
        <w:t>学院</w:t>
      </w: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根据自身实际情况，可选择设立分会场集中参加，也可组织师生自主登录网络平台线上参加。设置分会场需安排专人负责，登录平台完成分会场管理员的注册，并通过技术测试。自主参加师生需提前登录并完成实名注册。</w:t>
      </w:r>
    </w:p>
    <w:p w14:paraId="21C67043">
      <w:pPr>
        <w:widowControl w:val="0"/>
        <w:kinsoku/>
        <w:autoSpaceDE/>
        <w:autoSpaceDN/>
        <w:adjustRightInd w:val="0"/>
        <w:snapToGrid w:val="0"/>
        <w:spacing w:line="586" w:lineRule="exact"/>
        <w:ind w:firstLine="665" w:firstLineChars="208"/>
        <w:jc w:val="both"/>
        <w:textAlignment w:val="auto"/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/>
        </w:rPr>
      </w:pPr>
      <w:r>
        <w:rPr>
          <w:rStyle w:val="7"/>
          <w:rFonts w:hint="eastAsia" w:ascii="楷体_GB2312" w:hAnsi="楷体_GB2312" w:eastAsia="楷体_GB2312" w:cs="楷体_GB2312"/>
          <w:b w:val="0"/>
          <w:bCs/>
          <w:snapToGrid/>
          <w:kern w:val="0"/>
          <w:sz w:val="32"/>
          <w:szCs w:val="32"/>
          <w:shd w:val="clear" w:color="auto" w:fill="FFFFFF"/>
          <w:lang w:val="en-US" w:eastAsia="zh-CN" w:bidi="ar-SA"/>
        </w:rPr>
        <w:t>（四）工作总结。</w:t>
      </w: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请各</w:t>
      </w: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/>
        </w:rPr>
        <w:t>学院</w:t>
      </w: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在完成大讲堂学习后，</w:t>
      </w: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/>
        </w:rPr>
        <w:t>将</w:t>
      </w: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参加情况（</w:t>
      </w: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/>
        </w:rPr>
        <w:t>附件2）报送至宣传部邮箱xcb@guat.edu.cn，联系人：刘亚宁，联系电话：0773-2253016。若有好的经验做法，请形成文字报告一并报送。</w:t>
      </w:r>
    </w:p>
    <w:p w14:paraId="1AD1E064">
      <w:pPr>
        <w:widowControl w:val="0"/>
        <w:kinsoku/>
        <w:autoSpaceDE/>
        <w:autoSpaceDN/>
        <w:adjustRightInd w:val="0"/>
        <w:snapToGrid w:val="0"/>
        <w:spacing w:line="586" w:lineRule="exact"/>
        <w:ind w:firstLine="665" w:firstLineChars="208"/>
        <w:jc w:val="right"/>
        <w:textAlignment w:val="auto"/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</w:pPr>
    </w:p>
    <w:p w14:paraId="45DA267F">
      <w:pPr>
        <w:widowControl w:val="0"/>
        <w:kinsoku/>
        <w:autoSpaceDE/>
        <w:autoSpaceDN/>
        <w:adjustRightInd w:val="0"/>
        <w:snapToGrid w:val="0"/>
        <w:spacing w:line="586" w:lineRule="exact"/>
        <w:ind w:firstLine="665" w:firstLineChars="208"/>
        <w:jc w:val="both"/>
        <w:textAlignment w:val="auto"/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/>
        </w:rPr>
        <w:t>附件：1.习近平文化思想大讲堂课程目录</w:t>
      </w:r>
    </w:p>
    <w:p w14:paraId="050B4584">
      <w:pPr>
        <w:widowControl w:val="0"/>
        <w:kinsoku/>
        <w:autoSpaceDE/>
        <w:autoSpaceDN/>
        <w:adjustRightInd w:val="0"/>
        <w:snapToGrid w:val="0"/>
        <w:spacing w:line="586" w:lineRule="exact"/>
        <w:ind w:firstLine="1616" w:firstLineChars="505"/>
        <w:jc w:val="both"/>
        <w:textAlignment w:val="auto"/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/>
        </w:rPr>
        <w:t>2.习近平文化思想大讲堂参加情况统计表</w:t>
      </w:r>
    </w:p>
    <w:p w14:paraId="4ACE6680">
      <w:pPr>
        <w:widowControl w:val="0"/>
        <w:kinsoku/>
        <w:autoSpaceDE/>
        <w:autoSpaceDN/>
        <w:adjustRightInd w:val="0"/>
        <w:snapToGrid w:val="0"/>
        <w:spacing w:line="586" w:lineRule="exact"/>
        <w:ind w:firstLine="665" w:firstLineChars="208"/>
        <w:jc w:val="right"/>
        <w:textAlignment w:val="auto"/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</w:pPr>
    </w:p>
    <w:p w14:paraId="47AE949A">
      <w:pPr>
        <w:widowControl w:val="0"/>
        <w:kinsoku/>
        <w:autoSpaceDE/>
        <w:autoSpaceDN/>
        <w:adjustRightInd w:val="0"/>
        <w:snapToGrid w:val="0"/>
        <w:spacing w:line="586" w:lineRule="exact"/>
        <w:ind w:firstLine="665" w:firstLineChars="208"/>
        <w:jc w:val="right"/>
        <w:textAlignment w:val="auto"/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/>
        </w:rPr>
        <w:t>党委宣传部</w:t>
      </w:r>
    </w:p>
    <w:p w14:paraId="793C6496">
      <w:pPr>
        <w:widowControl w:val="0"/>
        <w:kinsoku/>
        <w:autoSpaceDE/>
        <w:autoSpaceDN/>
        <w:adjustRightInd w:val="0"/>
        <w:snapToGrid w:val="0"/>
        <w:spacing w:line="586" w:lineRule="exact"/>
        <w:ind w:firstLine="665" w:firstLineChars="208"/>
        <w:jc w:val="right"/>
        <w:textAlignment w:val="auto"/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/>
        </w:rPr>
        <w:t>2025年9月20日</w:t>
      </w:r>
    </w:p>
    <w:p w14:paraId="45110D76">
      <w:pPr>
        <w:widowControl w:val="0"/>
        <w:kinsoku/>
        <w:autoSpaceDE/>
        <w:autoSpaceDN/>
        <w:adjustRightInd w:val="0"/>
        <w:snapToGrid w:val="0"/>
        <w:spacing w:line="586" w:lineRule="exact"/>
        <w:ind w:firstLine="665" w:firstLineChars="208"/>
        <w:jc w:val="right"/>
        <w:textAlignment w:val="auto"/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/>
        </w:rPr>
        <w:sectPr>
          <w:footerReference r:id="rId5" w:type="default"/>
          <w:pgSz w:w="11906" w:h="16838"/>
          <w:pgMar w:top="2098" w:right="1304" w:bottom="1304" w:left="1587" w:header="851" w:footer="992" w:gutter="0"/>
          <w:cols w:space="0" w:num="1"/>
          <w:rtlGutter w:val="0"/>
          <w:docGrid w:type="lines" w:linePitch="312" w:charSpace="0"/>
        </w:sectPr>
      </w:pPr>
    </w:p>
    <w:p w14:paraId="571E1DDE">
      <w:pPr>
        <w:widowControl w:val="0"/>
        <w:kinsoku/>
        <w:autoSpaceDE/>
        <w:autoSpaceDN/>
        <w:adjustRightInd/>
        <w:snapToGrid/>
        <w:spacing w:line="540" w:lineRule="exact"/>
        <w:jc w:val="both"/>
        <w:textAlignment w:val="auto"/>
        <w:rPr>
          <w:rFonts w:hint="default" w:ascii="Times New Roman" w:hAnsi="Times New Roman" w:eastAsia="黑体" w:cs="Times New Roman"/>
          <w:snapToGrid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napToGrid/>
          <w:kern w:val="0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snapToGrid/>
          <w:kern w:val="0"/>
          <w:sz w:val="32"/>
          <w:szCs w:val="32"/>
          <w:lang w:val="en-US" w:eastAsia="zh-CN"/>
        </w:rPr>
        <w:t>1</w:t>
      </w:r>
    </w:p>
    <w:p w14:paraId="313088CA">
      <w:pPr>
        <w:spacing w:line="219" w:lineRule="auto"/>
        <w:ind w:left="4490"/>
        <w:rPr>
          <w:rFonts w:ascii="宋体" w:hAnsi="宋体" w:eastAsia="宋体" w:cs="宋体"/>
          <w:b/>
          <w:bCs/>
          <w:spacing w:val="-7"/>
          <w:sz w:val="36"/>
          <w:szCs w:val="36"/>
        </w:rPr>
      </w:pPr>
    </w:p>
    <w:p w14:paraId="2D32C99E">
      <w:pPr>
        <w:widowControl w:val="0"/>
        <w:kinsoku/>
        <w:autoSpaceDE/>
        <w:autoSpaceDN/>
        <w:adjustRightInd w:val="0"/>
        <w:snapToGrid w:val="0"/>
        <w:spacing w:line="640" w:lineRule="exact"/>
        <w:jc w:val="center"/>
        <w:textAlignment w:val="auto"/>
        <w:rPr>
          <w:rFonts w:hint="eastAsia" w:ascii="Times New Roman" w:hAnsi="Times New Roman" w:eastAsia="方正小标宋_GBK" w:cs="Times New Roman"/>
          <w:snapToGrid/>
          <w:kern w:val="2"/>
          <w:sz w:val="44"/>
          <w:szCs w:val="24"/>
          <w:lang w:eastAsia="zh-CN"/>
        </w:rPr>
      </w:pPr>
      <w:r>
        <w:rPr>
          <w:rFonts w:hint="eastAsia" w:ascii="Times New Roman" w:hAnsi="Times New Roman" w:eastAsia="方正小标宋_GBK" w:cs="Times New Roman"/>
          <w:snapToGrid/>
          <w:kern w:val="2"/>
          <w:sz w:val="44"/>
          <w:szCs w:val="24"/>
          <w:lang w:eastAsia="zh-CN"/>
        </w:rPr>
        <w:t>习近平文化思想大讲堂课程目录</w:t>
      </w:r>
    </w:p>
    <w:p w14:paraId="35A70D31">
      <w:pPr>
        <w:spacing w:before="166"/>
      </w:pPr>
    </w:p>
    <w:tbl>
      <w:tblPr>
        <w:tblStyle w:val="9"/>
        <w:tblW w:w="12420" w:type="dxa"/>
        <w:tblInd w:w="9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4"/>
        <w:gridCol w:w="10756"/>
      </w:tblGrid>
      <w:tr w14:paraId="25E6BC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664" w:type="dxa"/>
            <w:shd w:val="clear" w:color="auto" w:fill="C8CCD7"/>
            <w:vAlign w:val="top"/>
          </w:tcPr>
          <w:p w14:paraId="72F14460">
            <w:pPr>
              <w:pStyle w:val="8"/>
              <w:spacing w:before="74" w:line="217" w:lineRule="auto"/>
              <w:ind w:left="548"/>
            </w:pPr>
            <w:r>
              <w:rPr>
                <w:b/>
                <w:bCs/>
                <w:spacing w:val="-6"/>
              </w:rPr>
              <w:t>序号</w:t>
            </w:r>
          </w:p>
        </w:tc>
        <w:tc>
          <w:tcPr>
            <w:tcW w:w="10756" w:type="dxa"/>
            <w:shd w:val="clear" w:color="auto" w:fill="C8CCD6"/>
            <w:vAlign w:val="top"/>
          </w:tcPr>
          <w:p w14:paraId="2EA7C3DB">
            <w:pPr>
              <w:pStyle w:val="8"/>
              <w:spacing w:before="74" w:line="217" w:lineRule="auto"/>
              <w:ind w:left="5095"/>
            </w:pPr>
            <w:r>
              <w:rPr>
                <w:b/>
                <w:bCs/>
                <w:spacing w:val="-7"/>
              </w:rPr>
              <w:t>主题</w:t>
            </w:r>
          </w:p>
        </w:tc>
      </w:tr>
      <w:tr w14:paraId="745CCB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664" w:type="dxa"/>
            <w:vAlign w:val="top"/>
          </w:tcPr>
          <w:p w14:paraId="0AA0C3AF">
            <w:pPr>
              <w:pStyle w:val="8"/>
              <w:spacing w:before="110" w:line="210" w:lineRule="auto"/>
              <w:ind w:left="754"/>
            </w:pPr>
            <w:r>
              <w:t>1</w:t>
            </w:r>
          </w:p>
        </w:tc>
        <w:tc>
          <w:tcPr>
            <w:tcW w:w="10756" w:type="dxa"/>
            <w:vAlign w:val="top"/>
          </w:tcPr>
          <w:p w14:paraId="2E1375E6">
            <w:pPr>
              <w:pStyle w:val="8"/>
              <w:spacing w:before="82" w:line="219" w:lineRule="auto"/>
              <w:ind w:left="2711"/>
            </w:pPr>
            <w:r>
              <w:t>创造无愧于我们这个时代新文化的思想引领</w:t>
            </w:r>
          </w:p>
        </w:tc>
      </w:tr>
      <w:tr w14:paraId="055F91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664" w:type="dxa"/>
            <w:vAlign w:val="top"/>
          </w:tcPr>
          <w:p w14:paraId="4FAE2ACB">
            <w:pPr>
              <w:pStyle w:val="8"/>
              <w:spacing w:before="112" w:line="209" w:lineRule="auto"/>
              <w:ind w:left="754"/>
            </w:pPr>
            <w:r>
              <w:t>2</w:t>
            </w:r>
          </w:p>
        </w:tc>
        <w:tc>
          <w:tcPr>
            <w:tcW w:w="10756" w:type="dxa"/>
            <w:vAlign w:val="top"/>
          </w:tcPr>
          <w:p w14:paraId="5ECFE245">
            <w:pPr>
              <w:pStyle w:val="8"/>
              <w:spacing w:before="81" w:line="219" w:lineRule="auto"/>
              <w:ind w:left="2291"/>
            </w:pPr>
            <w:r>
              <w:t>建设具有强大凝聚力和引领力的社会主义意识形态</w:t>
            </w:r>
          </w:p>
        </w:tc>
      </w:tr>
      <w:tr w14:paraId="4711D8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664" w:type="dxa"/>
            <w:vAlign w:val="top"/>
          </w:tcPr>
          <w:p w14:paraId="389685C8">
            <w:pPr>
              <w:pStyle w:val="8"/>
              <w:spacing w:before="112" w:line="209" w:lineRule="auto"/>
              <w:ind w:left="754"/>
            </w:pPr>
            <w:r>
              <w:t>3</w:t>
            </w:r>
          </w:p>
        </w:tc>
        <w:tc>
          <w:tcPr>
            <w:tcW w:w="10756" w:type="dxa"/>
            <w:vAlign w:val="top"/>
          </w:tcPr>
          <w:p w14:paraId="51FC0130">
            <w:pPr>
              <w:pStyle w:val="8"/>
              <w:spacing w:before="82" w:line="219" w:lineRule="auto"/>
              <w:ind w:left="3551"/>
            </w:pPr>
            <w:r>
              <w:rPr>
                <w:spacing w:val="1"/>
              </w:rPr>
              <w:t>既要物质富足，也要精神富有</w:t>
            </w:r>
          </w:p>
        </w:tc>
      </w:tr>
      <w:tr w14:paraId="0402F2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64" w:type="dxa"/>
            <w:vAlign w:val="top"/>
          </w:tcPr>
          <w:p w14:paraId="0136CB16">
            <w:pPr>
              <w:pStyle w:val="8"/>
              <w:spacing w:before="113" w:line="209" w:lineRule="auto"/>
              <w:ind w:left="754"/>
            </w:pPr>
            <w:r>
              <w:t>4</w:t>
            </w:r>
          </w:p>
        </w:tc>
        <w:tc>
          <w:tcPr>
            <w:tcW w:w="10756" w:type="dxa"/>
            <w:vAlign w:val="top"/>
          </w:tcPr>
          <w:p w14:paraId="51DEF00F">
            <w:pPr>
              <w:pStyle w:val="8"/>
              <w:spacing w:before="85" w:line="219" w:lineRule="auto"/>
              <w:ind w:left="2711"/>
            </w:pPr>
            <w:r>
              <w:rPr>
                <w:spacing w:val="8"/>
              </w:rPr>
              <w:t>“两个结合”是我们取得成功的最大法宝</w:t>
            </w:r>
          </w:p>
        </w:tc>
      </w:tr>
      <w:tr w14:paraId="6D9B22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664" w:type="dxa"/>
            <w:vAlign w:val="top"/>
          </w:tcPr>
          <w:p w14:paraId="01D41B12">
            <w:pPr>
              <w:pStyle w:val="8"/>
              <w:spacing w:before="113" w:line="208" w:lineRule="auto"/>
              <w:ind w:left="754"/>
            </w:pPr>
            <w:r>
              <w:t>5</w:t>
            </w:r>
          </w:p>
        </w:tc>
        <w:tc>
          <w:tcPr>
            <w:tcW w:w="10756" w:type="dxa"/>
            <w:vAlign w:val="top"/>
          </w:tcPr>
          <w:p w14:paraId="083FECE5">
            <w:pPr>
              <w:pStyle w:val="8"/>
              <w:spacing w:before="85" w:line="219" w:lineRule="auto"/>
              <w:ind w:left="3551"/>
            </w:pPr>
            <w:r>
              <w:rPr>
                <w:spacing w:val="2"/>
              </w:rPr>
              <w:t>推动文化繁荣、建设文化强国</w:t>
            </w:r>
          </w:p>
        </w:tc>
      </w:tr>
      <w:tr w14:paraId="710ECA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664" w:type="dxa"/>
            <w:vAlign w:val="top"/>
          </w:tcPr>
          <w:p w14:paraId="21CBB11E">
            <w:pPr>
              <w:pStyle w:val="8"/>
              <w:spacing w:before="115" w:line="207" w:lineRule="auto"/>
              <w:ind w:left="754"/>
            </w:pPr>
            <w:r>
              <w:t>6</w:t>
            </w:r>
          </w:p>
        </w:tc>
        <w:tc>
          <w:tcPr>
            <w:tcW w:w="10756" w:type="dxa"/>
            <w:vAlign w:val="top"/>
          </w:tcPr>
          <w:p w14:paraId="1EE34196">
            <w:pPr>
              <w:pStyle w:val="8"/>
              <w:spacing w:before="84" w:line="219" w:lineRule="auto"/>
              <w:ind w:left="3971"/>
            </w:pPr>
            <w:r>
              <w:rPr>
                <w:spacing w:val="1"/>
              </w:rPr>
              <w:t>实现精神上的独立自主</w:t>
            </w:r>
          </w:p>
        </w:tc>
      </w:tr>
      <w:tr w14:paraId="22DE52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64" w:type="dxa"/>
            <w:vAlign w:val="top"/>
          </w:tcPr>
          <w:p w14:paraId="64258AC6">
            <w:pPr>
              <w:pStyle w:val="8"/>
              <w:spacing w:before="116" w:line="207" w:lineRule="auto"/>
              <w:ind w:left="754"/>
            </w:pPr>
            <w:r>
              <w:t>7</w:t>
            </w:r>
          </w:p>
        </w:tc>
        <w:tc>
          <w:tcPr>
            <w:tcW w:w="10756" w:type="dxa"/>
            <w:vAlign w:val="top"/>
          </w:tcPr>
          <w:p w14:paraId="78602964">
            <w:pPr>
              <w:pStyle w:val="8"/>
              <w:spacing w:before="85" w:line="218" w:lineRule="auto"/>
              <w:ind w:left="2150"/>
            </w:pPr>
            <w:r>
              <w:t>培育和践行社会主义核心价值观的几个理论前沿问题</w:t>
            </w:r>
          </w:p>
        </w:tc>
      </w:tr>
      <w:tr w14:paraId="7EC581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664" w:type="dxa"/>
            <w:vAlign w:val="top"/>
          </w:tcPr>
          <w:p w14:paraId="306D41C3">
            <w:pPr>
              <w:pStyle w:val="8"/>
              <w:spacing w:before="115" w:line="200" w:lineRule="auto"/>
              <w:ind w:left="754"/>
            </w:pPr>
            <w:r>
              <w:t>8</w:t>
            </w:r>
          </w:p>
        </w:tc>
        <w:tc>
          <w:tcPr>
            <w:tcW w:w="10756" w:type="dxa"/>
            <w:vAlign w:val="top"/>
          </w:tcPr>
          <w:p w14:paraId="7AFF203E">
            <w:pPr>
              <w:pStyle w:val="8"/>
              <w:spacing w:before="86" w:line="219" w:lineRule="auto"/>
              <w:ind w:left="3691"/>
            </w:pPr>
            <w:r>
              <w:rPr>
                <w:spacing w:val="1"/>
              </w:rPr>
              <w:t>像石榴籽一样紧紧抱在一起</w:t>
            </w:r>
          </w:p>
        </w:tc>
      </w:tr>
      <w:tr w14:paraId="566551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664" w:type="dxa"/>
            <w:vAlign w:val="top"/>
          </w:tcPr>
          <w:p w14:paraId="22582D5B">
            <w:pPr>
              <w:pStyle w:val="8"/>
              <w:spacing w:before="116" w:line="206" w:lineRule="auto"/>
              <w:ind w:left="754"/>
            </w:pPr>
            <w:r>
              <w:t>9</w:t>
            </w:r>
          </w:p>
        </w:tc>
        <w:tc>
          <w:tcPr>
            <w:tcW w:w="10756" w:type="dxa"/>
            <w:vAlign w:val="top"/>
          </w:tcPr>
          <w:p w14:paraId="5DA7A00E">
            <w:pPr>
              <w:pStyle w:val="8"/>
              <w:spacing w:before="88" w:line="219" w:lineRule="auto"/>
              <w:ind w:left="3971"/>
            </w:pPr>
            <w:r>
              <w:rPr>
                <w:spacing w:val="1"/>
              </w:rPr>
              <w:t>唱响主旋律弘扬正能量</w:t>
            </w:r>
          </w:p>
        </w:tc>
      </w:tr>
      <w:tr w14:paraId="2B675B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64" w:type="dxa"/>
            <w:vAlign w:val="top"/>
          </w:tcPr>
          <w:p w14:paraId="0BC245C5">
            <w:pPr>
              <w:pStyle w:val="8"/>
              <w:spacing w:before="117" w:line="206" w:lineRule="auto"/>
              <w:ind w:left="684"/>
            </w:pPr>
            <w:r>
              <w:rPr>
                <w:spacing w:val="-8"/>
              </w:rPr>
              <w:t>10</w:t>
            </w:r>
          </w:p>
        </w:tc>
        <w:tc>
          <w:tcPr>
            <w:tcW w:w="10756" w:type="dxa"/>
            <w:vAlign w:val="top"/>
          </w:tcPr>
          <w:p w14:paraId="730B6462">
            <w:pPr>
              <w:pStyle w:val="8"/>
              <w:spacing w:before="87" w:line="219" w:lineRule="auto"/>
              <w:ind w:left="3551"/>
            </w:pPr>
            <w:r>
              <w:rPr>
                <w:spacing w:val="1"/>
              </w:rPr>
              <w:t>把最好的精神食粮奉献给人民</w:t>
            </w:r>
          </w:p>
        </w:tc>
      </w:tr>
      <w:tr w14:paraId="295267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664" w:type="dxa"/>
            <w:vAlign w:val="top"/>
          </w:tcPr>
          <w:p w14:paraId="7C53E019">
            <w:pPr>
              <w:pStyle w:val="8"/>
              <w:spacing w:before="128" w:line="205" w:lineRule="auto"/>
              <w:ind w:left="684"/>
            </w:pPr>
            <w:r>
              <w:rPr>
                <w:spacing w:val="-8"/>
              </w:rPr>
              <w:t>11</w:t>
            </w:r>
          </w:p>
        </w:tc>
        <w:tc>
          <w:tcPr>
            <w:tcW w:w="10756" w:type="dxa"/>
            <w:vAlign w:val="top"/>
          </w:tcPr>
          <w:p w14:paraId="1BC2920A">
            <w:pPr>
              <w:pStyle w:val="8"/>
              <w:spacing w:before="99" w:line="219" w:lineRule="auto"/>
              <w:ind w:left="3691"/>
            </w:pPr>
            <w:r>
              <w:rPr>
                <w:spacing w:val="1"/>
              </w:rPr>
              <w:t>守护好中华民族的文化瑰宝</w:t>
            </w:r>
          </w:p>
        </w:tc>
      </w:tr>
      <w:tr w14:paraId="27B578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664" w:type="dxa"/>
            <w:vAlign w:val="top"/>
          </w:tcPr>
          <w:p w14:paraId="04B8A2F7">
            <w:pPr>
              <w:pStyle w:val="8"/>
              <w:spacing w:before="118" w:line="198" w:lineRule="auto"/>
              <w:ind w:left="684"/>
            </w:pPr>
            <w:r>
              <w:rPr>
                <w:spacing w:val="-8"/>
              </w:rPr>
              <w:t>12</w:t>
            </w:r>
          </w:p>
        </w:tc>
        <w:tc>
          <w:tcPr>
            <w:tcW w:w="10756" w:type="dxa"/>
            <w:vAlign w:val="top"/>
          </w:tcPr>
          <w:p w14:paraId="2EDA0F3D">
            <w:pPr>
              <w:pStyle w:val="8"/>
              <w:spacing w:before="89" w:line="217" w:lineRule="auto"/>
              <w:ind w:left="3271"/>
            </w:pPr>
            <w:r>
              <w:t>展现可信、可爱、可敬的中国形象</w:t>
            </w:r>
          </w:p>
        </w:tc>
      </w:tr>
      <w:tr w14:paraId="079E8D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64" w:type="dxa"/>
            <w:vAlign w:val="top"/>
          </w:tcPr>
          <w:p w14:paraId="4DADE973">
            <w:pPr>
              <w:pStyle w:val="8"/>
              <w:spacing w:before="119" w:line="205" w:lineRule="auto"/>
              <w:ind w:left="684"/>
            </w:pPr>
            <w:r>
              <w:rPr>
                <w:spacing w:val="-8"/>
              </w:rPr>
              <w:t>13</w:t>
            </w:r>
          </w:p>
        </w:tc>
        <w:tc>
          <w:tcPr>
            <w:tcW w:w="10756" w:type="dxa"/>
            <w:vAlign w:val="top"/>
          </w:tcPr>
          <w:p w14:paraId="0116E665">
            <w:pPr>
              <w:pStyle w:val="8"/>
              <w:spacing w:before="91" w:line="219" w:lineRule="auto"/>
              <w:ind w:left="3691"/>
            </w:pPr>
            <w:r>
              <w:rPr>
                <w:spacing w:val="2"/>
              </w:rPr>
              <w:t>共建美美与共的文明百花园</w:t>
            </w:r>
          </w:p>
        </w:tc>
      </w:tr>
      <w:tr w14:paraId="6BFB60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664" w:type="dxa"/>
            <w:vAlign w:val="top"/>
          </w:tcPr>
          <w:p w14:paraId="76777EF8">
            <w:pPr>
              <w:pStyle w:val="8"/>
              <w:spacing w:before="119" w:line="201" w:lineRule="auto"/>
              <w:ind w:left="684"/>
            </w:pPr>
            <w:r>
              <w:rPr>
                <w:spacing w:val="-8"/>
              </w:rPr>
              <w:t>14</w:t>
            </w:r>
          </w:p>
        </w:tc>
        <w:tc>
          <w:tcPr>
            <w:tcW w:w="10756" w:type="dxa"/>
            <w:vAlign w:val="top"/>
          </w:tcPr>
          <w:p w14:paraId="4B4142AA">
            <w:pPr>
              <w:pStyle w:val="8"/>
              <w:spacing w:before="91" w:line="219" w:lineRule="auto"/>
              <w:ind w:left="3131"/>
            </w:pPr>
            <w:r>
              <w:rPr>
                <w:spacing w:val="1"/>
              </w:rPr>
              <w:t>准确理解新时代廉洁文化的深刻内涵</w:t>
            </w:r>
          </w:p>
        </w:tc>
      </w:tr>
    </w:tbl>
    <w:p w14:paraId="745741EA">
      <w:pPr>
        <w:rPr>
          <w:rFonts w:ascii="Arial"/>
          <w:sz w:val="21"/>
        </w:rPr>
        <w:sectPr>
          <w:pgSz w:w="16838" w:h="11906" w:orient="landscape"/>
          <w:pgMar w:top="1587" w:right="2098" w:bottom="1304" w:left="1304" w:header="851" w:footer="992" w:gutter="0"/>
          <w:cols w:space="0" w:num="1"/>
          <w:rtlGutter w:val="0"/>
          <w:docGrid w:type="lines" w:linePitch="312" w:charSpace="0"/>
        </w:sectPr>
      </w:pPr>
    </w:p>
    <w:p w14:paraId="0294DA80">
      <w:pPr>
        <w:widowControl w:val="0"/>
        <w:kinsoku/>
        <w:autoSpaceDE/>
        <w:autoSpaceDN/>
        <w:adjustRightInd/>
        <w:snapToGrid/>
        <w:spacing w:line="540" w:lineRule="exact"/>
        <w:jc w:val="both"/>
        <w:textAlignment w:val="auto"/>
        <w:rPr>
          <w:rFonts w:hint="eastAsia" w:ascii="Times New Roman" w:hAnsi="Times New Roman" w:eastAsia="黑体" w:cs="Times New Roman"/>
          <w:snapToGrid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napToGrid/>
          <w:kern w:val="0"/>
          <w:sz w:val="32"/>
          <w:szCs w:val="32"/>
          <w:lang w:eastAsia="zh-CN"/>
        </w:rPr>
        <w:t>附件2</w:t>
      </w:r>
    </w:p>
    <w:p w14:paraId="722E7556">
      <w:pPr>
        <w:spacing w:line="301" w:lineRule="auto"/>
        <w:rPr>
          <w:rFonts w:ascii="Arial"/>
          <w:sz w:val="21"/>
        </w:rPr>
      </w:pPr>
    </w:p>
    <w:p w14:paraId="77E8936D">
      <w:pPr>
        <w:widowControl w:val="0"/>
        <w:kinsoku/>
        <w:autoSpaceDE/>
        <w:autoSpaceDN/>
        <w:adjustRightInd w:val="0"/>
        <w:snapToGrid w:val="0"/>
        <w:spacing w:line="640" w:lineRule="exact"/>
        <w:jc w:val="center"/>
        <w:textAlignment w:val="auto"/>
        <w:rPr>
          <w:rFonts w:hint="eastAsia" w:ascii="Times New Roman" w:hAnsi="Times New Roman" w:eastAsia="方正小标宋_GBK" w:cs="Times New Roman"/>
          <w:snapToGrid/>
          <w:kern w:val="2"/>
          <w:sz w:val="44"/>
          <w:szCs w:val="24"/>
          <w:lang w:eastAsia="zh-CN"/>
        </w:rPr>
      </w:pPr>
      <w:r>
        <w:rPr>
          <w:rFonts w:hint="eastAsia" w:ascii="Times New Roman" w:hAnsi="Times New Roman" w:eastAsia="方正小标宋_GBK" w:cs="Times New Roman"/>
          <w:snapToGrid/>
          <w:kern w:val="2"/>
          <w:sz w:val="44"/>
          <w:szCs w:val="24"/>
          <w:lang w:eastAsia="zh-CN"/>
        </w:rPr>
        <w:t>习近平文化思想大讲堂参加情况统计表</w:t>
      </w:r>
    </w:p>
    <w:p w14:paraId="46EE5AE4">
      <w:pPr>
        <w:spacing w:line="264" w:lineRule="auto"/>
        <w:rPr>
          <w:rFonts w:ascii="Arial"/>
          <w:sz w:val="21"/>
        </w:rPr>
      </w:pPr>
    </w:p>
    <w:p w14:paraId="19836FD0">
      <w:pPr>
        <w:pStyle w:val="2"/>
        <w:spacing w:before="101" w:line="226" w:lineRule="auto"/>
        <w:ind w:left="146"/>
      </w:pPr>
      <w:r>
        <w:rPr>
          <w:rFonts w:hint="eastAsia"/>
          <w:spacing w:val="2"/>
          <w:lang w:val="en-US" w:eastAsia="zh-CN"/>
        </w:rPr>
        <w:t>单位</w:t>
      </w:r>
      <w:r>
        <w:rPr>
          <w:spacing w:val="2"/>
        </w:rPr>
        <w:t>名称：</w:t>
      </w:r>
      <w:r>
        <w:rPr>
          <w:spacing w:val="8"/>
        </w:rPr>
        <w:t xml:space="preserve">             </w:t>
      </w:r>
      <w:r>
        <w:rPr>
          <w:spacing w:val="2"/>
        </w:rPr>
        <w:t>联系人及手机：</w:t>
      </w:r>
    </w:p>
    <w:p w14:paraId="2DE7FB27">
      <w:pPr>
        <w:spacing w:line="74" w:lineRule="auto"/>
        <w:rPr>
          <w:rFonts w:ascii="Arial"/>
          <w:sz w:val="2"/>
        </w:rPr>
      </w:pPr>
    </w:p>
    <w:tbl>
      <w:tblPr>
        <w:tblStyle w:val="9"/>
        <w:tblW w:w="906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5"/>
        <w:gridCol w:w="1974"/>
        <w:gridCol w:w="2152"/>
        <w:gridCol w:w="2172"/>
        <w:gridCol w:w="1457"/>
      </w:tblGrid>
      <w:tr w14:paraId="27B506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1305" w:type="dxa"/>
            <w:vAlign w:val="top"/>
          </w:tcPr>
          <w:p w14:paraId="3C8B2BF3">
            <w:pPr>
              <w:spacing w:before="313" w:line="221" w:lineRule="auto"/>
              <w:ind w:left="37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>序号</w:t>
            </w:r>
          </w:p>
        </w:tc>
        <w:tc>
          <w:tcPr>
            <w:tcW w:w="1974" w:type="dxa"/>
            <w:vAlign w:val="top"/>
          </w:tcPr>
          <w:p w14:paraId="511743A4">
            <w:pPr>
              <w:spacing w:before="312" w:line="220" w:lineRule="auto"/>
              <w:ind w:left="29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大讲堂主题</w:t>
            </w:r>
          </w:p>
        </w:tc>
        <w:tc>
          <w:tcPr>
            <w:tcW w:w="2152" w:type="dxa"/>
            <w:vAlign w:val="top"/>
          </w:tcPr>
          <w:p w14:paraId="45E6D4CD">
            <w:pPr>
              <w:spacing w:before="312" w:line="220" w:lineRule="auto"/>
              <w:ind w:left="24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参加教师人数</w:t>
            </w:r>
          </w:p>
        </w:tc>
        <w:tc>
          <w:tcPr>
            <w:tcW w:w="2172" w:type="dxa"/>
            <w:vAlign w:val="top"/>
          </w:tcPr>
          <w:p w14:paraId="171FBE88">
            <w:pPr>
              <w:spacing w:before="312" w:line="220" w:lineRule="auto"/>
              <w:ind w:left="25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参加学生人数</w:t>
            </w:r>
          </w:p>
        </w:tc>
        <w:tc>
          <w:tcPr>
            <w:tcW w:w="1457" w:type="dxa"/>
            <w:vAlign w:val="top"/>
          </w:tcPr>
          <w:p w14:paraId="1DB29F7A">
            <w:pPr>
              <w:spacing w:before="313" w:line="221" w:lineRule="auto"/>
              <w:ind w:left="45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备注</w:t>
            </w:r>
          </w:p>
        </w:tc>
      </w:tr>
      <w:tr w14:paraId="791A00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1305" w:type="dxa"/>
            <w:vAlign w:val="top"/>
          </w:tcPr>
          <w:p w14:paraId="46FCAC56">
            <w:pPr>
              <w:spacing w:before="191" w:line="369" w:lineRule="exact"/>
              <w:ind w:left="612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position w:val="2"/>
                <w:sz w:val="28"/>
                <w:szCs w:val="28"/>
              </w:rPr>
              <w:t>1</w:t>
            </w:r>
          </w:p>
        </w:tc>
        <w:tc>
          <w:tcPr>
            <w:tcW w:w="1974" w:type="dxa"/>
            <w:vAlign w:val="top"/>
          </w:tcPr>
          <w:p w14:paraId="192D96C4">
            <w:pPr>
              <w:pStyle w:val="8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2152" w:type="dxa"/>
            <w:vAlign w:val="top"/>
          </w:tcPr>
          <w:p w14:paraId="3EBA9025">
            <w:pPr>
              <w:pStyle w:val="8"/>
            </w:pPr>
          </w:p>
        </w:tc>
        <w:tc>
          <w:tcPr>
            <w:tcW w:w="2172" w:type="dxa"/>
            <w:vAlign w:val="top"/>
          </w:tcPr>
          <w:p w14:paraId="7856BF38">
            <w:pPr>
              <w:pStyle w:val="8"/>
            </w:pPr>
          </w:p>
        </w:tc>
        <w:tc>
          <w:tcPr>
            <w:tcW w:w="1457" w:type="dxa"/>
            <w:vAlign w:val="top"/>
          </w:tcPr>
          <w:p w14:paraId="3E88D83C">
            <w:pPr>
              <w:pStyle w:val="8"/>
            </w:pPr>
          </w:p>
        </w:tc>
      </w:tr>
      <w:tr w14:paraId="73D9F8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305" w:type="dxa"/>
            <w:vAlign w:val="top"/>
          </w:tcPr>
          <w:p w14:paraId="06639140">
            <w:pPr>
              <w:spacing w:before="192" w:line="369" w:lineRule="exact"/>
              <w:ind w:left="585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position w:val="2"/>
                <w:sz w:val="28"/>
                <w:szCs w:val="28"/>
              </w:rPr>
              <w:t>2</w:t>
            </w:r>
          </w:p>
        </w:tc>
        <w:tc>
          <w:tcPr>
            <w:tcW w:w="1974" w:type="dxa"/>
            <w:vAlign w:val="top"/>
          </w:tcPr>
          <w:p w14:paraId="61CC9AB8">
            <w:pPr>
              <w:pStyle w:val="8"/>
            </w:pPr>
          </w:p>
        </w:tc>
        <w:tc>
          <w:tcPr>
            <w:tcW w:w="2152" w:type="dxa"/>
            <w:vAlign w:val="top"/>
          </w:tcPr>
          <w:p w14:paraId="02E828C1">
            <w:pPr>
              <w:pStyle w:val="8"/>
            </w:pPr>
          </w:p>
        </w:tc>
        <w:tc>
          <w:tcPr>
            <w:tcW w:w="2172" w:type="dxa"/>
            <w:vAlign w:val="top"/>
          </w:tcPr>
          <w:p w14:paraId="0261CBA2">
            <w:pPr>
              <w:pStyle w:val="8"/>
            </w:pPr>
          </w:p>
        </w:tc>
        <w:tc>
          <w:tcPr>
            <w:tcW w:w="1457" w:type="dxa"/>
            <w:vAlign w:val="top"/>
          </w:tcPr>
          <w:p w14:paraId="7D0E554B">
            <w:pPr>
              <w:pStyle w:val="8"/>
            </w:pPr>
          </w:p>
        </w:tc>
      </w:tr>
      <w:tr w14:paraId="32D172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305" w:type="dxa"/>
            <w:vAlign w:val="top"/>
          </w:tcPr>
          <w:p w14:paraId="23E33955">
            <w:pPr>
              <w:spacing w:before="192" w:line="369" w:lineRule="exact"/>
              <w:ind w:left="59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position w:val="2"/>
                <w:sz w:val="28"/>
                <w:szCs w:val="28"/>
              </w:rPr>
              <w:t>3</w:t>
            </w:r>
          </w:p>
        </w:tc>
        <w:tc>
          <w:tcPr>
            <w:tcW w:w="1974" w:type="dxa"/>
            <w:vAlign w:val="top"/>
          </w:tcPr>
          <w:p w14:paraId="0363E36D">
            <w:pPr>
              <w:pStyle w:val="8"/>
            </w:pPr>
          </w:p>
        </w:tc>
        <w:tc>
          <w:tcPr>
            <w:tcW w:w="2152" w:type="dxa"/>
            <w:vAlign w:val="top"/>
          </w:tcPr>
          <w:p w14:paraId="1E3B5AF1">
            <w:pPr>
              <w:pStyle w:val="8"/>
            </w:pPr>
          </w:p>
        </w:tc>
        <w:tc>
          <w:tcPr>
            <w:tcW w:w="2172" w:type="dxa"/>
            <w:vAlign w:val="top"/>
          </w:tcPr>
          <w:p w14:paraId="1FF87268">
            <w:pPr>
              <w:pStyle w:val="8"/>
            </w:pPr>
          </w:p>
        </w:tc>
        <w:tc>
          <w:tcPr>
            <w:tcW w:w="1457" w:type="dxa"/>
            <w:vAlign w:val="top"/>
          </w:tcPr>
          <w:p w14:paraId="001E3A4B">
            <w:pPr>
              <w:pStyle w:val="8"/>
            </w:pPr>
          </w:p>
        </w:tc>
      </w:tr>
      <w:tr w14:paraId="061455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305" w:type="dxa"/>
            <w:vAlign w:val="top"/>
          </w:tcPr>
          <w:p w14:paraId="31E543A9">
            <w:pPr>
              <w:spacing w:before="192" w:line="369" w:lineRule="exact"/>
              <w:ind w:left="58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position w:val="2"/>
                <w:sz w:val="28"/>
                <w:szCs w:val="28"/>
              </w:rPr>
              <w:t>4</w:t>
            </w:r>
          </w:p>
        </w:tc>
        <w:tc>
          <w:tcPr>
            <w:tcW w:w="1974" w:type="dxa"/>
            <w:vAlign w:val="top"/>
          </w:tcPr>
          <w:p w14:paraId="1017D389">
            <w:pPr>
              <w:pStyle w:val="8"/>
            </w:pPr>
          </w:p>
        </w:tc>
        <w:tc>
          <w:tcPr>
            <w:tcW w:w="2152" w:type="dxa"/>
            <w:vAlign w:val="top"/>
          </w:tcPr>
          <w:p w14:paraId="71EB6A0F">
            <w:pPr>
              <w:pStyle w:val="8"/>
            </w:pPr>
          </w:p>
        </w:tc>
        <w:tc>
          <w:tcPr>
            <w:tcW w:w="2172" w:type="dxa"/>
            <w:vAlign w:val="top"/>
          </w:tcPr>
          <w:p w14:paraId="75514F46">
            <w:pPr>
              <w:pStyle w:val="8"/>
            </w:pPr>
          </w:p>
        </w:tc>
        <w:tc>
          <w:tcPr>
            <w:tcW w:w="1457" w:type="dxa"/>
            <w:vAlign w:val="top"/>
          </w:tcPr>
          <w:p w14:paraId="1520FDDA">
            <w:pPr>
              <w:pStyle w:val="8"/>
            </w:pPr>
          </w:p>
        </w:tc>
      </w:tr>
      <w:tr w14:paraId="5F31BD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305" w:type="dxa"/>
            <w:vAlign w:val="top"/>
          </w:tcPr>
          <w:p w14:paraId="0CF7D90F">
            <w:pPr>
              <w:spacing w:before="285" w:line="186" w:lineRule="auto"/>
              <w:ind w:left="59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5</w:t>
            </w:r>
          </w:p>
        </w:tc>
        <w:tc>
          <w:tcPr>
            <w:tcW w:w="1974" w:type="dxa"/>
            <w:vAlign w:val="top"/>
          </w:tcPr>
          <w:p w14:paraId="7E25B9CB">
            <w:pPr>
              <w:pStyle w:val="8"/>
            </w:pPr>
          </w:p>
        </w:tc>
        <w:tc>
          <w:tcPr>
            <w:tcW w:w="2152" w:type="dxa"/>
            <w:vAlign w:val="top"/>
          </w:tcPr>
          <w:p w14:paraId="053F7902">
            <w:pPr>
              <w:pStyle w:val="8"/>
            </w:pPr>
          </w:p>
        </w:tc>
        <w:tc>
          <w:tcPr>
            <w:tcW w:w="2172" w:type="dxa"/>
            <w:vAlign w:val="top"/>
          </w:tcPr>
          <w:p w14:paraId="7C154178">
            <w:pPr>
              <w:pStyle w:val="8"/>
            </w:pPr>
          </w:p>
        </w:tc>
        <w:tc>
          <w:tcPr>
            <w:tcW w:w="1457" w:type="dxa"/>
            <w:vAlign w:val="top"/>
          </w:tcPr>
          <w:p w14:paraId="5E0948D2">
            <w:pPr>
              <w:pStyle w:val="8"/>
            </w:pPr>
          </w:p>
        </w:tc>
      </w:tr>
      <w:tr w14:paraId="7DC610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305" w:type="dxa"/>
            <w:vAlign w:val="top"/>
          </w:tcPr>
          <w:p w14:paraId="4DE50A30">
            <w:pPr>
              <w:spacing w:before="192" w:line="369" w:lineRule="exact"/>
              <w:ind w:left="592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position w:val="2"/>
                <w:sz w:val="28"/>
                <w:szCs w:val="28"/>
              </w:rPr>
              <w:t>6</w:t>
            </w:r>
          </w:p>
        </w:tc>
        <w:tc>
          <w:tcPr>
            <w:tcW w:w="1974" w:type="dxa"/>
            <w:vAlign w:val="top"/>
          </w:tcPr>
          <w:p w14:paraId="02490DD3">
            <w:pPr>
              <w:pStyle w:val="8"/>
            </w:pPr>
          </w:p>
        </w:tc>
        <w:tc>
          <w:tcPr>
            <w:tcW w:w="2152" w:type="dxa"/>
            <w:vAlign w:val="top"/>
          </w:tcPr>
          <w:p w14:paraId="2E25719F">
            <w:pPr>
              <w:pStyle w:val="8"/>
            </w:pPr>
          </w:p>
        </w:tc>
        <w:tc>
          <w:tcPr>
            <w:tcW w:w="2172" w:type="dxa"/>
            <w:vAlign w:val="top"/>
          </w:tcPr>
          <w:p w14:paraId="1EA3A52F">
            <w:pPr>
              <w:pStyle w:val="8"/>
            </w:pPr>
          </w:p>
        </w:tc>
        <w:tc>
          <w:tcPr>
            <w:tcW w:w="1457" w:type="dxa"/>
            <w:vAlign w:val="top"/>
          </w:tcPr>
          <w:p w14:paraId="363AA691">
            <w:pPr>
              <w:pStyle w:val="8"/>
            </w:pPr>
          </w:p>
        </w:tc>
      </w:tr>
      <w:tr w14:paraId="4FD44A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1305" w:type="dxa"/>
            <w:vAlign w:val="top"/>
          </w:tcPr>
          <w:p w14:paraId="14CF8BE3">
            <w:pPr>
              <w:spacing w:before="285" w:line="186" w:lineRule="auto"/>
              <w:ind w:left="59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7</w:t>
            </w:r>
          </w:p>
        </w:tc>
        <w:tc>
          <w:tcPr>
            <w:tcW w:w="1974" w:type="dxa"/>
            <w:vAlign w:val="top"/>
          </w:tcPr>
          <w:p w14:paraId="76405949">
            <w:pPr>
              <w:pStyle w:val="8"/>
            </w:pPr>
          </w:p>
        </w:tc>
        <w:tc>
          <w:tcPr>
            <w:tcW w:w="2152" w:type="dxa"/>
            <w:vAlign w:val="top"/>
          </w:tcPr>
          <w:p w14:paraId="53A5B847">
            <w:pPr>
              <w:pStyle w:val="8"/>
            </w:pPr>
          </w:p>
        </w:tc>
        <w:tc>
          <w:tcPr>
            <w:tcW w:w="2172" w:type="dxa"/>
            <w:vAlign w:val="top"/>
          </w:tcPr>
          <w:p w14:paraId="1528D5AC">
            <w:pPr>
              <w:pStyle w:val="8"/>
            </w:pPr>
          </w:p>
        </w:tc>
        <w:tc>
          <w:tcPr>
            <w:tcW w:w="1457" w:type="dxa"/>
            <w:vAlign w:val="top"/>
          </w:tcPr>
          <w:p w14:paraId="3D2FD7C7">
            <w:pPr>
              <w:pStyle w:val="8"/>
            </w:pPr>
          </w:p>
        </w:tc>
      </w:tr>
      <w:tr w14:paraId="22BF12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305" w:type="dxa"/>
            <w:vAlign w:val="top"/>
          </w:tcPr>
          <w:p w14:paraId="5F8911C2">
            <w:pPr>
              <w:spacing w:before="193" w:line="369" w:lineRule="exact"/>
              <w:ind w:left="597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position w:val="2"/>
                <w:sz w:val="28"/>
                <w:szCs w:val="28"/>
              </w:rPr>
              <w:t>8</w:t>
            </w:r>
          </w:p>
        </w:tc>
        <w:tc>
          <w:tcPr>
            <w:tcW w:w="1974" w:type="dxa"/>
            <w:vAlign w:val="top"/>
          </w:tcPr>
          <w:p w14:paraId="1ED701E2">
            <w:pPr>
              <w:pStyle w:val="8"/>
            </w:pPr>
          </w:p>
        </w:tc>
        <w:tc>
          <w:tcPr>
            <w:tcW w:w="2152" w:type="dxa"/>
            <w:vAlign w:val="top"/>
          </w:tcPr>
          <w:p w14:paraId="0B583E0C">
            <w:pPr>
              <w:pStyle w:val="8"/>
            </w:pPr>
          </w:p>
        </w:tc>
        <w:tc>
          <w:tcPr>
            <w:tcW w:w="2172" w:type="dxa"/>
            <w:vAlign w:val="top"/>
          </w:tcPr>
          <w:p w14:paraId="12EB1717">
            <w:pPr>
              <w:pStyle w:val="8"/>
            </w:pPr>
          </w:p>
        </w:tc>
        <w:tc>
          <w:tcPr>
            <w:tcW w:w="1457" w:type="dxa"/>
            <w:vAlign w:val="top"/>
          </w:tcPr>
          <w:p w14:paraId="089D3DD3">
            <w:pPr>
              <w:pStyle w:val="8"/>
            </w:pPr>
          </w:p>
        </w:tc>
      </w:tr>
      <w:tr w14:paraId="3E729C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305" w:type="dxa"/>
            <w:vAlign w:val="top"/>
          </w:tcPr>
          <w:p w14:paraId="10DFC1B7">
            <w:pPr>
              <w:spacing w:before="193" w:line="369" w:lineRule="exact"/>
              <w:ind w:left="59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position w:val="2"/>
                <w:sz w:val="28"/>
                <w:szCs w:val="28"/>
              </w:rPr>
              <w:t>9</w:t>
            </w:r>
          </w:p>
        </w:tc>
        <w:tc>
          <w:tcPr>
            <w:tcW w:w="1974" w:type="dxa"/>
            <w:vAlign w:val="top"/>
          </w:tcPr>
          <w:p w14:paraId="7BE13C93">
            <w:pPr>
              <w:pStyle w:val="8"/>
            </w:pPr>
          </w:p>
        </w:tc>
        <w:tc>
          <w:tcPr>
            <w:tcW w:w="2152" w:type="dxa"/>
            <w:vAlign w:val="top"/>
          </w:tcPr>
          <w:p w14:paraId="464F269B">
            <w:pPr>
              <w:pStyle w:val="8"/>
            </w:pPr>
          </w:p>
        </w:tc>
        <w:tc>
          <w:tcPr>
            <w:tcW w:w="2172" w:type="dxa"/>
            <w:vAlign w:val="top"/>
          </w:tcPr>
          <w:p w14:paraId="69059888">
            <w:pPr>
              <w:pStyle w:val="8"/>
            </w:pPr>
          </w:p>
        </w:tc>
        <w:tc>
          <w:tcPr>
            <w:tcW w:w="1457" w:type="dxa"/>
            <w:vAlign w:val="top"/>
          </w:tcPr>
          <w:p w14:paraId="075B5015">
            <w:pPr>
              <w:pStyle w:val="8"/>
            </w:pPr>
          </w:p>
        </w:tc>
      </w:tr>
      <w:tr w14:paraId="77E9A8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1305" w:type="dxa"/>
            <w:vAlign w:val="top"/>
          </w:tcPr>
          <w:p w14:paraId="27C37E3E">
            <w:pPr>
              <w:spacing w:before="193" w:line="369" w:lineRule="exact"/>
              <w:ind w:left="54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7"/>
                <w:position w:val="2"/>
                <w:sz w:val="28"/>
                <w:szCs w:val="28"/>
              </w:rPr>
              <w:t>10</w:t>
            </w:r>
          </w:p>
        </w:tc>
        <w:tc>
          <w:tcPr>
            <w:tcW w:w="1974" w:type="dxa"/>
            <w:vAlign w:val="top"/>
          </w:tcPr>
          <w:p w14:paraId="53CF74AC">
            <w:pPr>
              <w:pStyle w:val="8"/>
            </w:pPr>
          </w:p>
        </w:tc>
        <w:tc>
          <w:tcPr>
            <w:tcW w:w="2152" w:type="dxa"/>
            <w:vAlign w:val="top"/>
          </w:tcPr>
          <w:p w14:paraId="345C67B8">
            <w:pPr>
              <w:pStyle w:val="8"/>
            </w:pPr>
          </w:p>
        </w:tc>
        <w:tc>
          <w:tcPr>
            <w:tcW w:w="2172" w:type="dxa"/>
            <w:vAlign w:val="top"/>
          </w:tcPr>
          <w:p w14:paraId="05CEF231">
            <w:pPr>
              <w:pStyle w:val="8"/>
            </w:pPr>
          </w:p>
        </w:tc>
        <w:tc>
          <w:tcPr>
            <w:tcW w:w="1457" w:type="dxa"/>
            <w:vAlign w:val="top"/>
          </w:tcPr>
          <w:p w14:paraId="34C4E7F3">
            <w:pPr>
              <w:pStyle w:val="8"/>
            </w:pPr>
          </w:p>
        </w:tc>
      </w:tr>
      <w:tr w14:paraId="48AA76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305" w:type="dxa"/>
            <w:vAlign w:val="top"/>
          </w:tcPr>
          <w:p w14:paraId="6EE537EC">
            <w:pPr>
              <w:spacing w:before="194" w:line="369" w:lineRule="exact"/>
              <w:ind w:left="548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7"/>
                <w:position w:val="2"/>
                <w:sz w:val="28"/>
                <w:szCs w:val="28"/>
              </w:rPr>
              <w:t>11</w:t>
            </w:r>
          </w:p>
        </w:tc>
        <w:tc>
          <w:tcPr>
            <w:tcW w:w="1974" w:type="dxa"/>
            <w:vAlign w:val="top"/>
          </w:tcPr>
          <w:p w14:paraId="03068F60">
            <w:pPr>
              <w:pStyle w:val="8"/>
            </w:pPr>
          </w:p>
        </w:tc>
        <w:tc>
          <w:tcPr>
            <w:tcW w:w="2152" w:type="dxa"/>
            <w:vAlign w:val="top"/>
          </w:tcPr>
          <w:p w14:paraId="07E82614">
            <w:pPr>
              <w:pStyle w:val="8"/>
            </w:pPr>
          </w:p>
        </w:tc>
        <w:tc>
          <w:tcPr>
            <w:tcW w:w="2172" w:type="dxa"/>
            <w:vAlign w:val="top"/>
          </w:tcPr>
          <w:p w14:paraId="4DBC61BC">
            <w:pPr>
              <w:pStyle w:val="8"/>
            </w:pPr>
          </w:p>
        </w:tc>
        <w:tc>
          <w:tcPr>
            <w:tcW w:w="1457" w:type="dxa"/>
            <w:vAlign w:val="top"/>
          </w:tcPr>
          <w:p w14:paraId="2191C705">
            <w:pPr>
              <w:pStyle w:val="8"/>
            </w:pPr>
          </w:p>
        </w:tc>
      </w:tr>
      <w:tr w14:paraId="4CAB6C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305" w:type="dxa"/>
            <w:vAlign w:val="top"/>
          </w:tcPr>
          <w:p w14:paraId="77857D15">
            <w:pPr>
              <w:spacing w:before="194" w:line="369" w:lineRule="exact"/>
              <w:ind w:left="54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7"/>
                <w:position w:val="2"/>
                <w:sz w:val="28"/>
                <w:szCs w:val="28"/>
              </w:rPr>
              <w:t>12</w:t>
            </w:r>
          </w:p>
        </w:tc>
        <w:tc>
          <w:tcPr>
            <w:tcW w:w="1974" w:type="dxa"/>
            <w:vAlign w:val="top"/>
          </w:tcPr>
          <w:p w14:paraId="63401F54">
            <w:pPr>
              <w:pStyle w:val="8"/>
            </w:pPr>
          </w:p>
        </w:tc>
        <w:tc>
          <w:tcPr>
            <w:tcW w:w="2152" w:type="dxa"/>
            <w:vAlign w:val="top"/>
          </w:tcPr>
          <w:p w14:paraId="45116BB4">
            <w:pPr>
              <w:pStyle w:val="8"/>
            </w:pPr>
          </w:p>
        </w:tc>
        <w:tc>
          <w:tcPr>
            <w:tcW w:w="2172" w:type="dxa"/>
            <w:vAlign w:val="top"/>
          </w:tcPr>
          <w:p w14:paraId="1F9A5666">
            <w:pPr>
              <w:pStyle w:val="8"/>
            </w:pPr>
          </w:p>
        </w:tc>
        <w:tc>
          <w:tcPr>
            <w:tcW w:w="1457" w:type="dxa"/>
            <w:vAlign w:val="top"/>
          </w:tcPr>
          <w:p w14:paraId="213D9C4E">
            <w:pPr>
              <w:pStyle w:val="8"/>
            </w:pPr>
          </w:p>
        </w:tc>
      </w:tr>
      <w:tr w14:paraId="23AF47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1305" w:type="dxa"/>
            <w:vAlign w:val="top"/>
          </w:tcPr>
          <w:p w14:paraId="72345A7C">
            <w:pPr>
              <w:spacing w:before="194" w:line="369" w:lineRule="exact"/>
              <w:ind w:left="54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7"/>
                <w:position w:val="2"/>
                <w:sz w:val="28"/>
                <w:szCs w:val="28"/>
              </w:rPr>
              <w:t>13</w:t>
            </w:r>
          </w:p>
        </w:tc>
        <w:tc>
          <w:tcPr>
            <w:tcW w:w="1974" w:type="dxa"/>
            <w:vAlign w:val="top"/>
          </w:tcPr>
          <w:p w14:paraId="77815FF8">
            <w:pPr>
              <w:pStyle w:val="8"/>
            </w:pPr>
          </w:p>
        </w:tc>
        <w:tc>
          <w:tcPr>
            <w:tcW w:w="2152" w:type="dxa"/>
            <w:vAlign w:val="top"/>
          </w:tcPr>
          <w:p w14:paraId="70747A2C">
            <w:pPr>
              <w:pStyle w:val="8"/>
            </w:pPr>
          </w:p>
        </w:tc>
        <w:tc>
          <w:tcPr>
            <w:tcW w:w="2172" w:type="dxa"/>
            <w:vAlign w:val="top"/>
          </w:tcPr>
          <w:p w14:paraId="79BCCF4F">
            <w:pPr>
              <w:pStyle w:val="8"/>
            </w:pPr>
          </w:p>
        </w:tc>
        <w:tc>
          <w:tcPr>
            <w:tcW w:w="1457" w:type="dxa"/>
            <w:vAlign w:val="top"/>
          </w:tcPr>
          <w:p w14:paraId="20B44586">
            <w:pPr>
              <w:pStyle w:val="8"/>
            </w:pPr>
          </w:p>
        </w:tc>
      </w:tr>
      <w:tr w14:paraId="57BAA0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305" w:type="dxa"/>
            <w:vAlign w:val="top"/>
          </w:tcPr>
          <w:p w14:paraId="5267B771">
            <w:pPr>
              <w:spacing w:before="195" w:line="369" w:lineRule="exact"/>
              <w:ind w:left="54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7"/>
                <w:position w:val="2"/>
                <w:sz w:val="28"/>
                <w:szCs w:val="28"/>
              </w:rPr>
              <w:t>14</w:t>
            </w:r>
          </w:p>
        </w:tc>
        <w:tc>
          <w:tcPr>
            <w:tcW w:w="1974" w:type="dxa"/>
            <w:vAlign w:val="top"/>
          </w:tcPr>
          <w:p w14:paraId="15DD904E">
            <w:pPr>
              <w:pStyle w:val="8"/>
            </w:pPr>
          </w:p>
        </w:tc>
        <w:tc>
          <w:tcPr>
            <w:tcW w:w="2152" w:type="dxa"/>
            <w:vAlign w:val="top"/>
          </w:tcPr>
          <w:p w14:paraId="18DF3DB8">
            <w:pPr>
              <w:pStyle w:val="8"/>
            </w:pPr>
          </w:p>
        </w:tc>
        <w:tc>
          <w:tcPr>
            <w:tcW w:w="2172" w:type="dxa"/>
            <w:vAlign w:val="top"/>
          </w:tcPr>
          <w:p w14:paraId="16CCF516">
            <w:pPr>
              <w:pStyle w:val="8"/>
            </w:pPr>
          </w:p>
        </w:tc>
        <w:tc>
          <w:tcPr>
            <w:tcW w:w="1457" w:type="dxa"/>
            <w:vAlign w:val="top"/>
          </w:tcPr>
          <w:p w14:paraId="21CEFD18">
            <w:pPr>
              <w:pStyle w:val="8"/>
            </w:pPr>
          </w:p>
        </w:tc>
      </w:tr>
    </w:tbl>
    <w:p w14:paraId="31243564">
      <w:pPr>
        <w:widowControl w:val="0"/>
        <w:kinsoku/>
        <w:autoSpaceDE/>
        <w:autoSpaceDN/>
        <w:adjustRightInd w:val="0"/>
        <w:snapToGrid w:val="0"/>
        <w:spacing w:line="586" w:lineRule="exact"/>
        <w:jc w:val="both"/>
        <w:textAlignment w:val="auto"/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</w:pPr>
    </w:p>
    <w:sectPr>
      <w:pgSz w:w="11906" w:h="16838"/>
      <w:pgMar w:top="2098" w:right="1304" w:bottom="1304" w:left="1587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EFE3561F-C510-476B-938D-259E355E68FA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046FD324-FF0F-4F2F-A002-1F2E970F6A1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6D3C2073-3092-40D3-A7AD-30A98CB0E3DB}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4204B74F-25C2-4D6A-92D9-C06326B3F348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5" w:fontKey="{43971817-9304-456D-83F0-97E2705CB81A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6" w:fontKey="{58B78A25-AE5C-4955-B451-13A84D5F105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50CB4E">
    <w:pPr>
      <w:spacing w:line="235" w:lineRule="auto"/>
      <w:ind w:left="3743"/>
      <w:rPr>
        <w:rFonts w:ascii="宋体" w:hAnsi="宋体" w:eastAsia="宋体" w:cs="宋体"/>
        <w:sz w:val="31"/>
        <w:szCs w:val="3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A0383A"/>
    <w:rsid w:val="0AA0383A"/>
    <w:rsid w:val="3965374F"/>
    <w:rsid w:val="6CEC1D29"/>
    <w:rsid w:val="758424D7"/>
    <w:rsid w:val="7893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qFormat/>
    <w:uiPriority w:val="0"/>
    <w:rPr>
      <w:b/>
    </w:r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2025-09-26T01:29:00Z</dcterms:created>
  <dc:creator>zoeyyyy</dc:creator>
  <cp:lastModifiedBy>zoeyyyy</cp:lastModifiedBy>
  <dcterms:modified xsi:type="dcterms:W3CDTF">2025-09-26T01:55:29Z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5D9077E513374154A3C2A03817C5612E_11</vt:lpwstr>
  </property>
  <property fmtid="{D5CDD505-2E9C-101B-9397-08002B2CF9AE}" pid="4" name="KSOTemplateDocerSaveRecord">
    <vt:lpwstr>eyJoZGlkIjoiODM2MWMyN2JiYmY1YmY3NmU3OGVmMWRhYTFiY2YzZjUiLCJ1c2VySWQiOiIzMDQ5NDg1MjgifQ==</vt:lpwstr>
  </property>
</Properties>
</file>